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F9" w:rsidRPr="00172AF4" w:rsidRDefault="00172AF4" w:rsidP="00172AF4">
      <w:pPr>
        <w:jc w:val="center"/>
        <w:rPr>
          <w:b/>
        </w:rPr>
      </w:pPr>
      <w:r>
        <w:rPr>
          <w:b/>
        </w:rPr>
        <w:t>ОТЧЕТ О ВЫПОЛНЕНИИ</w:t>
      </w:r>
    </w:p>
    <w:p w:rsidR="000609F9" w:rsidRDefault="000609F9" w:rsidP="006431D4">
      <w:pPr>
        <w:jc w:val="center"/>
        <w:rPr>
          <w:b/>
        </w:rPr>
      </w:pPr>
    </w:p>
    <w:p w:rsidR="006431D4" w:rsidRDefault="006431D4" w:rsidP="006431D4">
      <w:pPr>
        <w:jc w:val="center"/>
        <w:rPr>
          <w:b/>
        </w:rPr>
      </w:pPr>
      <w:r w:rsidRPr="006431D4">
        <w:rPr>
          <w:b/>
        </w:rPr>
        <w:t>ПЛАН</w:t>
      </w:r>
      <w:r w:rsidR="00172AF4">
        <w:rPr>
          <w:b/>
        </w:rPr>
        <w:t>А</w:t>
      </w:r>
      <w:r w:rsidRPr="006431D4">
        <w:rPr>
          <w:b/>
        </w:rPr>
        <w:t xml:space="preserve"> МЕРОПРИЯТИЙ ПО ПРОТИВОДЕЙСТВИЮ КОРРУПЦИИ </w:t>
      </w:r>
    </w:p>
    <w:p w:rsidR="001471F2" w:rsidRDefault="006431D4" w:rsidP="006431D4">
      <w:pPr>
        <w:jc w:val="center"/>
        <w:rPr>
          <w:b/>
        </w:rPr>
      </w:pPr>
      <w:r w:rsidRPr="006431D4">
        <w:rPr>
          <w:b/>
        </w:rPr>
        <w:t>НА 2017 ГОД</w:t>
      </w:r>
    </w:p>
    <w:p w:rsidR="006431D4" w:rsidRDefault="006431D4" w:rsidP="006431D4">
      <w:pPr>
        <w:jc w:val="center"/>
        <w:rPr>
          <w:b/>
        </w:rPr>
      </w:pPr>
    </w:p>
    <w:p w:rsidR="006431D4" w:rsidRDefault="00172AF4" w:rsidP="00172AF4">
      <w:pPr>
        <w:jc w:val="right"/>
      </w:pPr>
      <w:r>
        <w:t>01.07.2017</w:t>
      </w:r>
    </w:p>
    <w:p w:rsidR="00172AF4" w:rsidRDefault="00172AF4" w:rsidP="00172AF4">
      <w:pPr>
        <w:jc w:val="right"/>
      </w:pPr>
    </w:p>
    <w:p w:rsidR="006431D4" w:rsidRDefault="006431D4" w:rsidP="006431D4">
      <w:pPr>
        <w:jc w:val="both"/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4836"/>
        <w:gridCol w:w="1518"/>
        <w:gridCol w:w="2429"/>
      </w:tblGrid>
      <w:tr w:rsidR="006431D4" w:rsidRPr="006431D4" w:rsidTr="005E3EC6">
        <w:tc>
          <w:tcPr>
            <w:tcW w:w="127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Наименование мероприятия</w:t>
            </w:r>
          </w:p>
        </w:tc>
        <w:tc>
          <w:tcPr>
            <w:tcW w:w="1518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Сроки проведения</w:t>
            </w:r>
          </w:p>
        </w:tc>
        <w:tc>
          <w:tcPr>
            <w:tcW w:w="2429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Ответственный</w:t>
            </w:r>
          </w:p>
        </w:tc>
      </w:tr>
      <w:tr w:rsidR="006431D4" w:rsidRPr="006431D4" w:rsidTr="005E3EC6">
        <w:tc>
          <w:tcPr>
            <w:tcW w:w="10059" w:type="dxa"/>
            <w:gridSpan w:val="4"/>
          </w:tcPr>
          <w:p w:rsidR="006431D4" w:rsidRPr="006431D4" w:rsidRDefault="006431D4" w:rsidP="006431D4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6431D4">
              <w:rPr>
                <w:b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431D4" w:rsidTr="005E3EC6">
        <w:tc>
          <w:tcPr>
            <w:tcW w:w="1276" w:type="dxa"/>
          </w:tcPr>
          <w:p w:rsidR="006431D4" w:rsidRDefault="006431D4" w:rsidP="006431D4">
            <w:pPr>
              <w:pStyle w:val="a5"/>
              <w:numPr>
                <w:ilvl w:val="1"/>
                <w:numId w:val="1"/>
              </w:numPr>
              <w:tabs>
                <w:tab w:val="left" w:pos="447"/>
              </w:tabs>
              <w:ind w:left="306" w:hanging="306"/>
            </w:pPr>
          </w:p>
        </w:tc>
        <w:tc>
          <w:tcPr>
            <w:tcW w:w="4836" w:type="dxa"/>
          </w:tcPr>
          <w:p w:rsidR="006431D4" w:rsidRDefault="006431D4" w:rsidP="006431D4">
            <w:pPr>
              <w:tabs>
                <w:tab w:val="left" w:pos="447"/>
              </w:tabs>
            </w:pPr>
            <w:r>
              <w:t>Разработка и утверждение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6431D4" w:rsidRDefault="005E3EC6" w:rsidP="00F91D55">
            <w:pPr>
              <w:jc w:val="both"/>
            </w:pPr>
            <w:r>
              <w:t>апрель</w:t>
            </w:r>
            <w:r w:rsidR="00F91D55">
              <w:t xml:space="preserve"> 2017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1.3</w:t>
            </w:r>
          </w:p>
        </w:tc>
        <w:tc>
          <w:tcPr>
            <w:tcW w:w="4836" w:type="dxa"/>
          </w:tcPr>
          <w:p w:rsidR="006431D4" w:rsidRDefault="006431D4" w:rsidP="006431D4">
            <w:pPr>
              <w:jc w:val="both"/>
            </w:pPr>
            <w:r>
              <w:t>Внесение изменений в должностные инструкции должностных лиц организации</w:t>
            </w:r>
          </w:p>
        </w:tc>
        <w:tc>
          <w:tcPr>
            <w:tcW w:w="1518" w:type="dxa"/>
          </w:tcPr>
          <w:p w:rsidR="006431D4" w:rsidRDefault="005E3EC6" w:rsidP="006431D4">
            <w:pPr>
              <w:jc w:val="both"/>
            </w:pPr>
            <w:r>
              <w:t>апрель</w:t>
            </w:r>
            <w:r w:rsidR="00F91D55">
              <w:t xml:space="preserve"> 2017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1.4</w:t>
            </w:r>
          </w:p>
        </w:tc>
        <w:tc>
          <w:tcPr>
            <w:tcW w:w="4836" w:type="dxa"/>
          </w:tcPr>
          <w:p w:rsidR="006431D4" w:rsidRDefault="006431D4" w:rsidP="00F91D55">
            <w:pPr>
              <w:jc w:val="both"/>
            </w:pPr>
            <w:r>
              <w:t>Определение должностных лиц, ответственных за профилактику коррупции и иных правонарушений в организации</w:t>
            </w:r>
          </w:p>
        </w:tc>
        <w:tc>
          <w:tcPr>
            <w:tcW w:w="1518" w:type="dxa"/>
          </w:tcPr>
          <w:p w:rsidR="006431D4" w:rsidRDefault="005E3EC6" w:rsidP="006431D4">
            <w:pPr>
              <w:jc w:val="both"/>
            </w:pPr>
            <w:r>
              <w:t>апрель</w:t>
            </w:r>
            <w:r w:rsidR="00F91D55">
              <w:t xml:space="preserve"> 2017</w:t>
            </w:r>
          </w:p>
        </w:tc>
        <w:tc>
          <w:tcPr>
            <w:tcW w:w="2429" w:type="dxa"/>
          </w:tcPr>
          <w:p w:rsidR="006431D4" w:rsidRDefault="00172AF4" w:rsidP="006431D4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1.5</w:t>
            </w:r>
          </w:p>
        </w:tc>
        <w:tc>
          <w:tcPr>
            <w:tcW w:w="4836" w:type="dxa"/>
          </w:tcPr>
          <w:p w:rsidR="006431D4" w:rsidRDefault="00871B6C" w:rsidP="006431D4">
            <w:pPr>
              <w:jc w:val="both"/>
            </w:pPr>
            <w:r>
              <w:t>Разработка и утверждение положения о комиссии по противодействию коррупции</w:t>
            </w:r>
          </w:p>
        </w:tc>
        <w:tc>
          <w:tcPr>
            <w:tcW w:w="1518" w:type="dxa"/>
          </w:tcPr>
          <w:p w:rsidR="006431D4" w:rsidRDefault="00F91D55" w:rsidP="006431D4">
            <w:pPr>
              <w:jc w:val="both"/>
            </w:pPr>
            <w:r>
              <w:t>апрель 2017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1.6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Принятие кодекса этики и служебного поведения работников организации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апрель 2017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1.7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Осуществление комплекса организационных, разъяснительных и просветительских мер по соблюдению сотрудниками организации законодательства Российской Федерации в вопросах, направленных на противодействие коррупции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апрель-май 2017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Взаимодействие с институтами гражданского общества и гражданами, создание эффективной системы обратной связи, обеспечение открытости и доступности информации о деятельности должностных лиц организации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размещения на Сайте актуальной информации об антикоррупционной политике организации в рубрике «Антикоррупционная политика в организации»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Проведение экспертизы жалоб и обращений участников образовательных отношений на действия (бездействие) должностных лиц УЦПК с точки зрения антикоррупционного законодательства, организация проверки фактов проявления коррупции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жалоб и обращений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 xml:space="preserve">выполняется 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2.3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Размещение на официальном сайте отчета о реализации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до 15.01.2018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2.4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 xml:space="preserve">Обеспечение взаимодействия администрации организации с институтами гражданского общества, средствами </w:t>
            </w:r>
            <w:r>
              <w:lastRenderedPageBreak/>
              <w:t>массовой информации по вопросам антикоррупционной деятельности.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lastRenderedPageBreak/>
              <w:t>2.5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возможности оперативного предоставления гражданам и организациям информации о фактах коррупции в организации при нарушениях должностями лицами требований к служебному (должностному) поведению посредством обеспечения приема электронных сообщений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обращений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Создание системы эффективного контроля за поступлением и расходованием бюджетных и внебюджетных средств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Мониторинг и выявление коррупционных рисков в деятельности должностных лиц организации по размещению заказов на выполнение работ, оказание услуг и устранение выявленных коррупционных рисков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7B0D26" w:rsidRDefault="00172AF4" w:rsidP="00F91D55">
            <w:pPr>
              <w:jc w:val="both"/>
            </w:pPr>
            <w:r>
              <w:t>выполняется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Составление плана финансово-хозяйственной деятельности организации, его выполнение и размещение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в течение 5 рабочих дней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</w:tbl>
    <w:p w:rsidR="006431D4" w:rsidRDefault="006431D4" w:rsidP="006431D4">
      <w:pPr>
        <w:jc w:val="both"/>
      </w:pPr>
    </w:p>
    <w:p w:rsidR="000609F9" w:rsidRDefault="000609F9" w:rsidP="006431D4">
      <w:pPr>
        <w:jc w:val="both"/>
      </w:pPr>
    </w:p>
    <w:p w:rsidR="00172AF4" w:rsidRDefault="00172AF4" w:rsidP="006431D4">
      <w:pPr>
        <w:jc w:val="both"/>
      </w:pPr>
      <w:r>
        <w:t xml:space="preserve">      </w:t>
      </w:r>
      <w:bookmarkStart w:id="0" w:name="_GoBack"/>
      <w:bookmarkEnd w:id="0"/>
      <w:r>
        <w:t>Директор ГАУ ДПО «</w:t>
      </w:r>
      <w:proofErr w:type="gramStart"/>
      <w:r>
        <w:t xml:space="preserve">УЦПК»   </w:t>
      </w:r>
      <w:proofErr w:type="gramEnd"/>
      <w:r>
        <w:t xml:space="preserve">                                       </w:t>
      </w:r>
      <w:proofErr w:type="spellStart"/>
      <w:r>
        <w:t>Е.В.Андрейчук</w:t>
      </w:r>
      <w:proofErr w:type="spellEnd"/>
    </w:p>
    <w:sectPr w:rsidR="001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3EC"/>
    <w:multiLevelType w:val="multilevel"/>
    <w:tmpl w:val="168E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2"/>
    <w:rsid w:val="000609F9"/>
    <w:rsid w:val="001471F2"/>
    <w:rsid w:val="00172AF4"/>
    <w:rsid w:val="00202C3E"/>
    <w:rsid w:val="005731FA"/>
    <w:rsid w:val="00596AE9"/>
    <w:rsid w:val="005E1968"/>
    <w:rsid w:val="005E3EC6"/>
    <w:rsid w:val="006431D4"/>
    <w:rsid w:val="006541B9"/>
    <w:rsid w:val="007B0D26"/>
    <w:rsid w:val="00871B6C"/>
    <w:rsid w:val="00916ADE"/>
    <w:rsid w:val="009460E4"/>
    <w:rsid w:val="00AB68ED"/>
    <w:rsid w:val="00BB0059"/>
    <w:rsid w:val="00D27334"/>
    <w:rsid w:val="00D75ED9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F3336"/>
  <w15:docId w15:val="{E6818015-0B01-47AE-B48A-00DFF7C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334"/>
    <w:rPr>
      <w:color w:val="0000FF"/>
      <w:u w:val="single"/>
    </w:rPr>
  </w:style>
  <w:style w:type="table" w:styleId="a4">
    <w:name w:val="Table Grid"/>
    <w:basedOn w:val="a1"/>
    <w:rsid w:val="0064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1D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72A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7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организации</vt:lpstr>
    </vt:vector>
  </TitlesOfParts>
  <Company>MoBIL GROUP</Company>
  <LinksUpToDate>false</LinksUpToDate>
  <CharactersWithSpaces>2880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mailto:guucpk@mail.ru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creator>Nat</dc:creator>
  <cp:lastModifiedBy>Director</cp:lastModifiedBy>
  <cp:revision>2</cp:revision>
  <cp:lastPrinted>2017-09-25T23:25:00Z</cp:lastPrinted>
  <dcterms:created xsi:type="dcterms:W3CDTF">2017-09-25T23:26:00Z</dcterms:created>
  <dcterms:modified xsi:type="dcterms:W3CDTF">2017-09-25T23:26:00Z</dcterms:modified>
</cp:coreProperties>
</file>